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1E" w:rsidRDefault="0006231E" w:rsidP="00062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CF">
        <w:rPr>
          <w:rFonts w:ascii="Times New Roman" w:hAnsi="Times New Roman" w:cs="Times New Roman"/>
          <w:b/>
          <w:sz w:val="28"/>
          <w:szCs w:val="28"/>
        </w:rPr>
        <w:t>Учебно-методические ресурсы</w:t>
      </w:r>
    </w:p>
    <w:p w:rsidR="0006231E" w:rsidRPr="009641CF" w:rsidRDefault="0006231E" w:rsidP="00062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16"/>
        <w:gridCol w:w="2829"/>
      </w:tblGrid>
      <w:tr w:rsidR="0006231E" w:rsidRPr="001C3F08" w:rsidTr="00FA6142">
        <w:tc>
          <w:tcPr>
            <w:tcW w:w="6516" w:type="dxa"/>
            <w:vAlign w:val="center"/>
          </w:tcPr>
          <w:p w:rsidR="0006231E" w:rsidRPr="009641CF" w:rsidRDefault="0006231E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proofErr w:type="gramStart"/>
            <w:r w:rsidRPr="009641CF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обновленных</w:t>
            </w:r>
            <w:proofErr w:type="gramEnd"/>
            <w:r w:rsidRPr="00964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2829" w:type="dxa"/>
            <w:vAlign w:val="center"/>
          </w:tcPr>
          <w:p w:rsidR="0006231E" w:rsidRPr="009641CF" w:rsidRDefault="0006231E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C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06231E" w:rsidRPr="009641CF" w:rsidRDefault="0006231E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CF">
              <w:rPr>
                <w:rFonts w:ascii="Times New Roman" w:hAnsi="Times New Roman" w:cs="Times New Roman"/>
                <w:b/>
                <w:sz w:val="24"/>
                <w:szCs w:val="24"/>
              </w:rPr>
              <w:t>да/нет/частично</w:t>
            </w:r>
          </w:p>
        </w:tc>
      </w:tr>
      <w:tr w:rsidR="0006231E" w:rsidRPr="001C3F08" w:rsidTr="00FA6142">
        <w:tc>
          <w:tcPr>
            <w:tcW w:w="6516" w:type="dxa"/>
            <w:vAlign w:val="center"/>
          </w:tcPr>
          <w:p w:rsidR="0006231E" w:rsidRPr="001C3F08" w:rsidRDefault="0006231E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F08">
              <w:rPr>
                <w:rFonts w:ascii="Times New Roman" w:hAnsi="Times New Roman" w:cs="Times New Roman"/>
                <w:sz w:val="24"/>
                <w:szCs w:val="24"/>
              </w:rPr>
              <w:t xml:space="preserve">ОО предоставила каждому ученику по всем учебным предметам, курсам, модулям, которые входят в </w:t>
            </w:r>
            <w:proofErr w:type="gramStart"/>
            <w:r w:rsidRPr="001C3F08">
              <w:rPr>
                <w:rFonts w:ascii="Times New Roman" w:hAnsi="Times New Roman" w:cs="Times New Roman"/>
                <w:sz w:val="24"/>
                <w:szCs w:val="24"/>
              </w:rPr>
              <w:t>обязательную</w:t>
            </w:r>
            <w:proofErr w:type="gramEnd"/>
            <w:r w:rsidRPr="001C3F08">
              <w:rPr>
                <w:rFonts w:ascii="Times New Roman" w:hAnsi="Times New Roman" w:cs="Times New Roman"/>
                <w:sz w:val="24"/>
                <w:szCs w:val="24"/>
              </w:rPr>
              <w:t xml:space="preserve"> и формируемые части ООП, не менее одного учебника из ФПУ, утв. приказом </w:t>
            </w:r>
            <w:proofErr w:type="spellStart"/>
            <w:r w:rsidRPr="001C3F0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C3F08">
              <w:rPr>
                <w:rFonts w:ascii="Times New Roman" w:hAnsi="Times New Roman" w:cs="Times New Roman"/>
                <w:sz w:val="24"/>
                <w:szCs w:val="24"/>
              </w:rPr>
              <w:t xml:space="preserve"> от 20.05.2020 № 254</w:t>
            </w:r>
          </w:p>
        </w:tc>
        <w:tc>
          <w:tcPr>
            <w:tcW w:w="2829" w:type="dxa"/>
            <w:vAlign w:val="center"/>
          </w:tcPr>
          <w:p w:rsidR="0006231E" w:rsidRPr="001C3F08" w:rsidRDefault="0006231E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6231E" w:rsidRPr="001C3F08" w:rsidTr="00FA6142">
        <w:tc>
          <w:tcPr>
            <w:tcW w:w="6516" w:type="dxa"/>
            <w:vAlign w:val="center"/>
          </w:tcPr>
          <w:p w:rsidR="0006231E" w:rsidRPr="001C3F08" w:rsidRDefault="0006231E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F08">
              <w:rPr>
                <w:rFonts w:ascii="Times New Roman" w:hAnsi="Times New Roman" w:cs="Times New Roman"/>
                <w:sz w:val="24"/>
                <w:szCs w:val="24"/>
              </w:rPr>
              <w:t>Каждому ученику предоставили бумажное учебное пособие, если не смогли предоставить учебник</w:t>
            </w:r>
          </w:p>
        </w:tc>
        <w:tc>
          <w:tcPr>
            <w:tcW w:w="2829" w:type="dxa"/>
            <w:vAlign w:val="center"/>
          </w:tcPr>
          <w:p w:rsidR="0006231E" w:rsidRPr="001C3F08" w:rsidRDefault="0006231E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6231E" w:rsidRPr="001C3F08" w:rsidTr="00FA6142">
        <w:tc>
          <w:tcPr>
            <w:tcW w:w="6516" w:type="dxa"/>
            <w:vAlign w:val="center"/>
          </w:tcPr>
          <w:p w:rsidR="0006231E" w:rsidRPr="001C3F08" w:rsidRDefault="0006231E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F08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получают учебные пособия в бумажной форме. </w:t>
            </w:r>
            <w:proofErr w:type="gramStart"/>
            <w:r w:rsidRPr="001C3F08">
              <w:rPr>
                <w:rFonts w:ascii="Times New Roman" w:hAnsi="Times New Roman" w:cs="Times New Roman"/>
                <w:sz w:val="24"/>
                <w:szCs w:val="24"/>
              </w:rPr>
              <w:t>Если есть возможность, в дополнение к бумажной ученикам выдают пособия в электронной форме</w:t>
            </w:r>
            <w:proofErr w:type="gramEnd"/>
          </w:p>
        </w:tc>
        <w:tc>
          <w:tcPr>
            <w:tcW w:w="2829" w:type="dxa"/>
            <w:vAlign w:val="center"/>
          </w:tcPr>
          <w:p w:rsidR="0006231E" w:rsidRPr="001C3F08" w:rsidRDefault="0006231E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6231E" w:rsidRPr="001C3F08" w:rsidTr="00FA6142">
        <w:tc>
          <w:tcPr>
            <w:tcW w:w="6516" w:type="dxa"/>
            <w:vAlign w:val="center"/>
          </w:tcPr>
          <w:p w:rsidR="0006231E" w:rsidRPr="001C3F08" w:rsidRDefault="0006231E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F08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пособия, которые выдают в ОО, выпущены организациями из перечня, утв. приказом </w:t>
            </w:r>
            <w:proofErr w:type="spellStart"/>
            <w:r w:rsidRPr="001C3F0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C3F08">
              <w:rPr>
                <w:rFonts w:ascii="Times New Roman" w:hAnsi="Times New Roman" w:cs="Times New Roman"/>
                <w:sz w:val="24"/>
                <w:szCs w:val="24"/>
              </w:rPr>
              <w:t xml:space="preserve"> от 09.06.2016 № 699</w:t>
            </w:r>
          </w:p>
        </w:tc>
        <w:tc>
          <w:tcPr>
            <w:tcW w:w="2829" w:type="dxa"/>
            <w:vAlign w:val="center"/>
          </w:tcPr>
          <w:p w:rsidR="0006231E" w:rsidRPr="001C3F08" w:rsidRDefault="0006231E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6231E" w:rsidRPr="001C3F08" w:rsidTr="00FA6142">
        <w:tc>
          <w:tcPr>
            <w:tcW w:w="6516" w:type="dxa"/>
            <w:vAlign w:val="center"/>
          </w:tcPr>
          <w:p w:rsidR="0006231E" w:rsidRPr="001C3F08" w:rsidRDefault="0006231E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F08">
              <w:rPr>
                <w:rFonts w:ascii="Times New Roman" w:hAnsi="Times New Roman" w:cs="Times New Roman"/>
                <w:sz w:val="24"/>
                <w:szCs w:val="24"/>
              </w:rPr>
              <w:t>У учеников есть доступ к печатным и электронным образовательным ресурсам (далее – ЭОР), в том числе к ресурсам, которые размещены в федеральных и региональных базах данных</w:t>
            </w:r>
          </w:p>
        </w:tc>
        <w:tc>
          <w:tcPr>
            <w:tcW w:w="2829" w:type="dxa"/>
            <w:vAlign w:val="center"/>
          </w:tcPr>
          <w:p w:rsidR="0006231E" w:rsidRPr="001C3F08" w:rsidRDefault="0006231E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6231E" w:rsidRPr="001C3F08" w:rsidTr="00FA6142">
        <w:tc>
          <w:tcPr>
            <w:tcW w:w="6516" w:type="dxa"/>
            <w:vAlign w:val="center"/>
          </w:tcPr>
          <w:p w:rsidR="0006231E" w:rsidRPr="001C3F08" w:rsidRDefault="0006231E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F08">
              <w:rPr>
                <w:rFonts w:ascii="Times New Roman" w:hAnsi="Times New Roman" w:cs="Times New Roman"/>
                <w:sz w:val="24"/>
                <w:szCs w:val="24"/>
              </w:rPr>
              <w:t>Библиотека ОО укомплектована печатными образовательными ресурсами и ЭОР по всем учебным предметам учебного плана</w:t>
            </w:r>
          </w:p>
        </w:tc>
        <w:tc>
          <w:tcPr>
            <w:tcW w:w="2829" w:type="dxa"/>
            <w:vAlign w:val="center"/>
          </w:tcPr>
          <w:p w:rsidR="0006231E" w:rsidRPr="001C3F08" w:rsidRDefault="0006231E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6231E" w:rsidRPr="001C3F08" w:rsidTr="00FA6142">
        <w:tc>
          <w:tcPr>
            <w:tcW w:w="6516" w:type="dxa"/>
            <w:vAlign w:val="center"/>
          </w:tcPr>
          <w:p w:rsidR="0006231E" w:rsidRPr="001C3F08" w:rsidRDefault="0006231E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F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1C3F08">
              <w:rPr>
                <w:rFonts w:ascii="Times New Roman" w:hAnsi="Times New Roman" w:cs="Times New Roman"/>
                <w:sz w:val="24"/>
                <w:szCs w:val="24"/>
              </w:rPr>
              <w:t xml:space="preserve"> есть фонд дополнительной литературы. Он включает: детскую художественную литературу; научно-популярную литературу; справочно-библиографические и периодические издания, которые </w:t>
            </w:r>
            <w:proofErr w:type="gramStart"/>
            <w:r w:rsidRPr="001C3F08">
              <w:rPr>
                <w:rFonts w:ascii="Times New Roman" w:hAnsi="Times New Roman" w:cs="Times New Roman"/>
                <w:sz w:val="24"/>
                <w:szCs w:val="24"/>
              </w:rPr>
              <w:t>со провождают</w:t>
            </w:r>
            <w:proofErr w:type="gramEnd"/>
            <w:r w:rsidRPr="001C3F0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ООП НОО и ООП ОО</w:t>
            </w:r>
          </w:p>
        </w:tc>
        <w:tc>
          <w:tcPr>
            <w:tcW w:w="2829" w:type="dxa"/>
            <w:vAlign w:val="center"/>
          </w:tcPr>
          <w:p w:rsidR="0006231E" w:rsidRPr="001C3F08" w:rsidRDefault="0006231E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06231E" w:rsidRDefault="0006231E" w:rsidP="0006231E">
      <w:pPr>
        <w:jc w:val="center"/>
      </w:pPr>
    </w:p>
    <w:p w:rsidR="0006231E" w:rsidRDefault="0006231E" w:rsidP="0006231E">
      <w:pPr>
        <w:jc w:val="center"/>
      </w:pPr>
    </w:p>
    <w:p w:rsidR="0006231E" w:rsidRPr="009641CF" w:rsidRDefault="0006231E" w:rsidP="00062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41CF">
        <w:rPr>
          <w:rFonts w:ascii="Times New Roman" w:hAnsi="Times New Roman" w:cs="Times New Roman"/>
          <w:sz w:val="28"/>
          <w:szCs w:val="28"/>
        </w:rPr>
        <w:t>Заместитель директора по УВР: ____________ /</w:t>
      </w:r>
      <w:proofErr w:type="spellStart"/>
      <w:r w:rsidRPr="009641CF">
        <w:rPr>
          <w:rFonts w:ascii="Times New Roman" w:hAnsi="Times New Roman" w:cs="Times New Roman"/>
          <w:sz w:val="28"/>
          <w:szCs w:val="28"/>
        </w:rPr>
        <w:t>Потрясова</w:t>
      </w:r>
      <w:proofErr w:type="spellEnd"/>
      <w:r w:rsidRPr="009641CF">
        <w:rPr>
          <w:rFonts w:ascii="Times New Roman" w:hAnsi="Times New Roman" w:cs="Times New Roman"/>
          <w:sz w:val="28"/>
          <w:szCs w:val="28"/>
        </w:rPr>
        <w:t xml:space="preserve"> Т.В./</w:t>
      </w:r>
    </w:p>
    <w:p w:rsidR="002743E9" w:rsidRDefault="002743E9"/>
    <w:sectPr w:rsidR="002743E9" w:rsidSect="000623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31E"/>
    <w:rsid w:val="0006231E"/>
    <w:rsid w:val="001A4D95"/>
    <w:rsid w:val="002743E9"/>
    <w:rsid w:val="00D0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2022-07-19T10:57:00Z</dcterms:created>
  <dcterms:modified xsi:type="dcterms:W3CDTF">2022-07-19T10:58:00Z</dcterms:modified>
</cp:coreProperties>
</file>